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E3" w:rsidRDefault="00AE00E3" w:rsidP="00AE00E3">
      <w:pPr>
        <w:contextualSpacing/>
        <w:jc w:val="center"/>
        <w:rPr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0E3" w:rsidRDefault="00AE00E3" w:rsidP="00AE00E3">
      <w:pPr>
        <w:contextualSpacing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Совет депутатов Селезянского сельского поселения</w:t>
      </w:r>
    </w:p>
    <w:p w:rsidR="00AE00E3" w:rsidRDefault="00AE00E3" w:rsidP="00AE00E3">
      <w:pPr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Еткульский муниципальный район Челябинская область</w:t>
      </w:r>
    </w:p>
    <w:p w:rsidR="00AE00E3" w:rsidRDefault="00AE00E3" w:rsidP="00AE00E3">
      <w:pPr>
        <w:pBdr>
          <w:bottom w:val="single" w:sz="12" w:space="1" w:color="auto"/>
        </w:pBd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E00E3" w:rsidRDefault="00AE00E3" w:rsidP="00AE00E3">
      <w:pPr>
        <w:autoSpaceDN w:val="0"/>
        <w:contextualSpacing/>
        <w:jc w:val="center"/>
        <w:outlineLvl w:val="0"/>
        <w:rPr>
          <w:b/>
          <w:bCs/>
          <w:sz w:val="28"/>
          <w:szCs w:val="28"/>
        </w:rPr>
      </w:pPr>
    </w:p>
    <w:p w:rsidR="00AE00E3" w:rsidRDefault="00AE00E3" w:rsidP="00AE00E3">
      <w:pPr>
        <w:autoSpaceDN w:val="0"/>
        <w:contextualSpacing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22.08.2024г.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 xml:space="preserve"> 249</w:t>
      </w:r>
    </w:p>
    <w:p w:rsidR="00AE00E3" w:rsidRDefault="00AE00E3" w:rsidP="00AE00E3">
      <w:pPr>
        <w:autoSpaceDN w:val="0"/>
        <w:contextualSpacing/>
        <w:outlineLvl w:val="0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с.Селезян</w:t>
      </w:r>
    </w:p>
    <w:p w:rsidR="00AE00E3" w:rsidRDefault="00AE00E3" w:rsidP="00AE00E3">
      <w:pPr>
        <w:suppressLineNumbers/>
        <w:tabs>
          <w:tab w:val="left" w:pos="4536"/>
        </w:tabs>
        <w:ind w:right="5244"/>
        <w:contextualSpacing/>
        <w:rPr>
          <w:sz w:val="28"/>
          <w:szCs w:val="20"/>
          <w:lang w:eastAsia="zh-CN"/>
        </w:rPr>
      </w:pPr>
    </w:p>
    <w:p w:rsidR="00AE00E3" w:rsidRDefault="00AE00E3" w:rsidP="00AE00E3">
      <w:pPr>
        <w:suppressLineNumbers/>
        <w:tabs>
          <w:tab w:val="left" w:pos="4820"/>
        </w:tabs>
        <w:ind w:right="4535"/>
        <w:contextualSpacing/>
        <w:jc w:val="both"/>
        <w:rPr>
          <w:sz w:val="28"/>
        </w:rPr>
      </w:pPr>
      <w:r>
        <w:rPr>
          <w:sz w:val="28"/>
        </w:rPr>
        <w:t>О назначении собрания  граждан по вопросу обсуждения (рассмотрения) инициативного проекта «</w:t>
      </w:r>
      <w:r>
        <w:rPr>
          <w:sz w:val="28"/>
          <w:szCs w:val="28"/>
        </w:rPr>
        <w:t>Благоустройство дворовой территории многоквартирных домов в с.Селезян по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r>
        <w:rPr>
          <w:sz w:val="28"/>
        </w:rPr>
        <w:t>»</w:t>
      </w:r>
    </w:p>
    <w:p w:rsidR="00AE00E3" w:rsidRDefault="00AE00E3" w:rsidP="00AE00E3">
      <w:pPr>
        <w:suppressLineNumbers/>
        <w:tabs>
          <w:tab w:val="left" w:pos="4536"/>
        </w:tabs>
        <w:contextualSpacing/>
        <w:rPr>
          <w:sz w:val="28"/>
          <w:szCs w:val="28"/>
        </w:rPr>
      </w:pPr>
    </w:p>
    <w:p w:rsidR="00AE00E3" w:rsidRDefault="00AE00E3" w:rsidP="00AE00E3">
      <w:pPr>
        <w:suppressLineNumbers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 депутатов Селезянского сельского поселения от 28.01.2021 года № 30 «О порядке назначения и проведения собрания или конференции граждан на территории Селезянского сельского поселения в целях рассмотрения вопросов внесения инициативных</w:t>
      </w:r>
      <w:r w:rsidR="004A0FCF">
        <w:rPr>
          <w:sz w:val="28"/>
          <w:szCs w:val="28"/>
        </w:rPr>
        <w:t xml:space="preserve"> проектов», рассмотрев обращение</w:t>
      </w:r>
      <w:r>
        <w:rPr>
          <w:sz w:val="28"/>
          <w:szCs w:val="28"/>
        </w:rPr>
        <w:t xml:space="preserve"> инициаторов проекта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дворовой территории многоквартирных домов в с.Селезян по</w:t>
      </w:r>
      <w:proofErr w:type="gramEnd"/>
      <w:r>
        <w:rPr>
          <w:sz w:val="28"/>
          <w:szCs w:val="28"/>
        </w:rPr>
        <w:t xml:space="preserve">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оветская</w:t>
      </w:r>
      <w:r>
        <w:rPr>
          <w:sz w:val="28"/>
        </w:rPr>
        <w:t>»</w:t>
      </w:r>
      <w:r>
        <w:rPr>
          <w:sz w:val="28"/>
          <w:szCs w:val="28"/>
        </w:rPr>
        <w:t>, в лице Иванова Михаила Викторовича,</w:t>
      </w:r>
    </w:p>
    <w:p w:rsidR="00AE00E3" w:rsidRDefault="00AE00E3" w:rsidP="00AE00E3">
      <w:pPr>
        <w:suppressLineNumbers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Селезянского сельского поселения РЕШАЕТ:</w:t>
      </w:r>
    </w:p>
    <w:p w:rsidR="00AE00E3" w:rsidRDefault="00AE00E3" w:rsidP="00AE00E3">
      <w:pPr>
        <w:suppressLineNumbers/>
        <w:ind w:firstLine="709"/>
        <w:contextualSpacing/>
        <w:jc w:val="both"/>
        <w:rPr>
          <w:sz w:val="28"/>
          <w:szCs w:val="28"/>
        </w:rPr>
      </w:pPr>
    </w:p>
    <w:p w:rsidR="00AE00E3" w:rsidRDefault="00AE00E3" w:rsidP="00AE00E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Назначить проведение собрания граждан  Селезянского  сельского поселения по обсуждению (рассмотрению) инициативного проекта 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«Благоустройство дворовой территории многоквартирных домов в с.Селезян </w:t>
      </w:r>
    </w:p>
    <w:p w:rsidR="00AE00E3" w:rsidRDefault="00AE00E3" w:rsidP="00AE00E3">
      <w:pPr>
        <w:contextualSpacing/>
        <w:rPr>
          <w:sz w:val="20"/>
          <w:szCs w:val="20"/>
          <w:lang w:eastAsia="zh-CN"/>
        </w:rPr>
      </w:pPr>
      <w:r>
        <w:rPr>
          <w:sz w:val="28"/>
          <w:szCs w:val="28"/>
          <w:u w:val="single"/>
        </w:rPr>
        <w:t>по ул</w:t>
      </w:r>
      <w:proofErr w:type="gramStart"/>
      <w:r>
        <w:rPr>
          <w:sz w:val="28"/>
          <w:szCs w:val="28"/>
          <w:u w:val="single"/>
        </w:rPr>
        <w:t>.С</w:t>
      </w:r>
      <w:proofErr w:type="gramEnd"/>
      <w:r>
        <w:rPr>
          <w:sz w:val="28"/>
          <w:szCs w:val="28"/>
          <w:u w:val="single"/>
        </w:rPr>
        <w:t>оветская_____________________________________________</w:t>
      </w:r>
      <w:r>
        <w:t xml:space="preserve">                                                                                                                                                                                                               (                                                 (наименование инициативного проекта)  </w:t>
      </w:r>
    </w:p>
    <w:p w:rsidR="00AE00E3" w:rsidRDefault="00AE00E3" w:rsidP="00AE00E3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u w:val="single"/>
          <w:lang w:eastAsia="en-US"/>
        </w:rPr>
        <w:t>24.08.2024 года 14 часов 00 минут</w:t>
      </w:r>
      <w:r>
        <w:rPr>
          <w:sz w:val="28"/>
          <w:szCs w:val="28"/>
          <w:lang w:eastAsia="en-US"/>
        </w:rPr>
        <w:t xml:space="preserve"> по местному времени в здании ДК </w:t>
      </w:r>
    </w:p>
    <w:p w:rsidR="00AE00E3" w:rsidRDefault="00AE00E3" w:rsidP="00AE00E3">
      <w:pPr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адресу: </w:t>
      </w:r>
      <w:proofErr w:type="gramStart"/>
      <w:r>
        <w:rPr>
          <w:sz w:val="28"/>
          <w:szCs w:val="28"/>
          <w:lang w:eastAsia="en-US"/>
        </w:rPr>
        <w:t>Челябинская</w:t>
      </w:r>
      <w:proofErr w:type="gramEnd"/>
      <w:r>
        <w:rPr>
          <w:sz w:val="28"/>
          <w:szCs w:val="28"/>
          <w:lang w:eastAsia="en-US"/>
        </w:rPr>
        <w:t xml:space="preserve"> обл., Еткульский р-н, с.Селезян, ул. Советская, 56.</w:t>
      </w:r>
    </w:p>
    <w:p w:rsidR="00AE00E3" w:rsidRDefault="00AE00E3" w:rsidP="00AE00E3">
      <w:pPr>
        <w:contextualSpacing/>
        <w:jc w:val="both"/>
        <w:rPr>
          <w:sz w:val="20"/>
          <w:szCs w:val="20"/>
          <w:lang w:eastAsia="en-US"/>
        </w:rPr>
      </w:pPr>
    </w:p>
    <w:p w:rsidR="00AE00E3" w:rsidRDefault="00AE00E3" w:rsidP="00AE00E3">
      <w:pPr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lastRenderedPageBreak/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Еткульского муниципального района в информационно-телекоммуникационной сети «Интернет» и на информационном стенде  по адресу: Челябинская область, Еткульский район, с.Селезян, ул. Советская, 43 (здание администрации).</w:t>
      </w:r>
    </w:p>
    <w:p w:rsidR="00AE00E3" w:rsidRDefault="00AE00E3" w:rsidP="00AE00E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00E3" w:rsidRDefault="00AE00E3" w:rsidP="00AE00E3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AE00E3" w:rsidRDefault="00AE00E3" w:rsidP="00AE00E3">
      <w:pPr>
        <w:suppressLineNumbers/>
        <w:contextualSpacing/>
        <w:rPr>
          <w:rFonts w:eastAsia="Times New Roman"/>
          <w:sz w:val="28"/>
          <w:szCs w:val="28"/>
          <w:lang w:eastAsia="zh-CN"/>
        </w:rPr>
      </w:pPr>
      <w:bookmarkStart w:id="0" w:name="Pdp"/>
      <w:r>
        <w:rPr>
          <w:sz w:val="28"/>
          <w:szCs w:val="28"/>
        </w:rPr>
        <w:t>Председатель Совета депутато</w:t>
      </w:r>
      <w:bookmarkEnd w:id="0"/>
      <w:r>
        <w:rPr>
          <w:sz w:val="28"/>
          <w:szCs w:val="28"/>
        </w:rPr>
        <w:t xml:space="preserve">в </w:t>
      </w:r>
    </w:p>
    <w:p w:rsidR="00AE00E3" w:rsidRDefault="00AE00E3" w:rsidP="00AE00E3">
      <w:pPr>
        <w:suppressLineNumbers/>
        <w:contextualSpacing/>
        <w:rPr>
          <w:sz w:val="28"/>
          <w:szCs w:val="28"/>
        </w:rPr>
      </w:pPr>
      <w:r>
        <w:rPr>
          <w:rFonts w:eastAsia="Calibri"/>
          <w:sz w:val="28"/>
          <w:szCs w:val="32"/>
          <w:lang w:eastAsia="en-US"/>
        </w:rPr>
        <w:t>Селезянского сельского совета                                                  Т.И.Ващенко</w:t>
      </w:r>
    </w:p>
    <w:p w:rsidR="00A47734" w:rsidRDefault="00A47734">
      <w:pPr>
        <w:contextualSpacing/>
      </w:pPr>
    </w:p>
    <w:sectPr w:rsidR="00A47734" w:rsidSect="0052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0E3"/>
    <w:rsid w:val="004A0FCF"/>
    <w:rsid w:val="005203FF"/>
    <w:rsid w:val="00A47734"/>
    <w:rsid w:val="00AE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0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2024-08-22T10:53:00Z</dcterms:created>
  <dcterms:modified xsi:type="dcterms:W3CDTF">2024-08-22T11:09:00Z</dcterms:modified>
</cp:coreProperties>
</file>